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42AC4C07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F14D78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F14D78" w:rsidRPr="00F14D78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2E4500" w:rsidRPr="002E4500">
        <w:rPr>
          <w:rFonts w:ascii="Arial" w:hAnsi="Arial"/>
          <w:b/>
          <w:noProof/>
          <w:sz w:val="24"/>
          <w:szCs w:val="24"/>
          <w:lang w:eastAsia="ja-JP"/>
        </w:rPr>
        <w:t>C1-230437</w:t>
      </w:r>
    </w:p>
    <w:p w14:paraId="11C88A41" w14:textId="209D0BDD" w:rsidR="001E489F" w:rsidRPr="007861B8" w:rsidRDefault="00CF4F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56D400" w:rsidR="001E489F" w:rsidRPr="006C2E80" w:rsidRDefault="009A10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ZTE</w:t>
      </w:r>
    </w:p>
    <w:p w14:paraId="49D92DA3" w14:textId="4A35B81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11133" w:rsidRPr="00E11133">
        <w:rPr>
          <w:rFonts w:ascii="Arial" w:eastAsia="Batang" w:hAnsi="Arial" w:cs="Arial"/>
          <w:b/>
          <w:sz w:val="24"/>
          <w:szCs w:val="24"/>
          <w:lang w:eastAsia="zh-CN"/>
        </w:rPr>
        <w:t>New WID on Stage 3 of Network Slicing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bookmarkStart w:id="0" w:name="_GoBack"/>
      <w:bookmarkEnd w:id="0"/>
    </w:p>
    <w:p w14:paraId="1468BC60" w14:textId="35D86C0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D78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9FF2E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3 of Network Slicing Phase 3</w:t>
      </w:r>
    </w:p>
    <w:p w14:paraId="4520DCE2" w14:textId="0098081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eNS_Ph3</w:t>
      </w:r>
    </w:p>
    <w:p w14:paraId="15B1DB90" w14:textId="637A7F2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9E025C2" w:rsidR="001E489F" w:rsidRPr="001E489F" w:rsidRDefault="00E1113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354870A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C21A3D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96D6DC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DCE1C6F" w:rsidR="007861B8" w:rsidRDefault="00DB663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73DB6C" w:rsidR="007861B8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456F32" w:rsidR="001E489F" w:rsidRDefault="00E11133" w:rsidP="005875D6">
            <w:pPr>
              <w:pStyle w:val="TAL"/>
            </w:pPr>
            <w:r w:rsidRPr="00E11133">
              <w:t>eNS_Ph3</w:t>
            </w:r>
          </w:p>
        </w:tc>
        <w:tc>
          <w:tcPr>
            <w:tcW w:w="1101" w:type="dxa"/>
          </w:tcPr>
          <w:p w14:paraId="334D300A" w14:textId="06C7C2D6" w:rsidR="001E489F" w:rsidRDefault="00E1113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1D3DD126" w:rsidR="001E489F" w:rsidRDefault="00E11133" w:rsidP="005875D6">
            <w:pPr>
              <w:pStyle w:val="TAL"/>
            </w:pPr>
            <w:r w:rsidRPr="00E11133">
              <w:t>980017</w:t>
            </w:r>
          </w:p>
        </w:tc>
        <w:tc>
          <w:tcPr>
            <w:tcW w:w="6010" w:type="dxa"/>
          </w:tcPr>
          <w:p w14:paraId="225432A0" w14:textId="1F26F6CD" w:rsidR="001E489F" w:rsidRPr="00251D80" w:rsidRDefault="00E11133" w:rsidP="005875D6">
            <w:pPr>
              <w:pStyle w:val="TAL"/>
            </w:pPr>
            <w:r w:rsidRPr="00E11133">
              <w:t>Stage 2 of Network Slicing Phase 3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711CE2" w:rsidR="001E489F" w:rsidRDefault="00E11133" w:rsidP="005875D6">
            <w:pPr>
              <w:pStyle w:val="TAL"/>
            </w:pPr>
            <w:r w:rsidRPr="00E11133">
              <w:t>940063</w:t>
            </w:r>
          </w:p>
        </w:tc>
        <w:tc>
          <w:tcPr>
            <w:tcW w:w="3326" w:type="dxa"/>
          </w:tcPr>
          <w:p w14:paraId="3AC061FD" w14:textId="7277A6A5" w:rsidR="001E489F" w:rsidRDefault="00E11133" w:rsidP="005875D6">
            <w:pPr>
              <w:pStyle w:val="TAL"/>
            </w:pPr>
            <w:r w:rsidRPr="00E11133">
              <w:t>Study on Enhancement of Network Slicing Phase 3</w:t>
            </w:r>
          </w:p>
        </w:tc>
        <w:tc>
          <w:tcPr>
            <w:tcW w:w="5099" w:type="dxa"/>
          </w:tcPr>
          <w:p w14:paraId="017BF4B1" w14:textId="662FCF17" w:rsidR="001E489F" w:rsidRPr="00251D80" w:rsidRDefault="00E11133" w:rsidP="005875D6">
            <w:pPr>
              <w:pStyle w:val="Guidance"/>
            </w:pPr>
            <w:r w:rsidRPr="00E11133">
              <w:rPr>
                <w:rFonts w:ascii="Arial" w:hAnsi="Arial"/>
                <w:i w:val="0"/>
                <w:sz w:val="18"/>
              </w:rPr>
              <w:t>SA2 study item.</w:t>
            </w:r>
          </w:p>
        </w:tc>
      </w:tr>
      <w:tr w:rsidR="00E11133" w14:paraId="3EE29AFC" w14:textId="77777777" w:rsidTr="005875D6">
        <w:trPr>
          <w:cantSplit/>
          <w:jc w:val="center"/>
        </w:trPr>
        <w:tc>
          <w:tcPr>
            <w:tcW w:w="1101" w:type="dxa"/>
          </w:tcPr>
          <w:p w14:paraId="1B7904BB" w14:textId="668129CC" w:rsidR="00E11133" w:rsidRPr="00E11133" w:rsidRDefault="00E11133" w:rsidP="005875D6">
            <w:pPr>
              <w:pStyle w:val="TAL"/>
            </w:pPr>
            <w:r w:rsidRPr="00E11133">
              <w:t>960029</w:t>
            </w:r>
          </w:p>
        </w:tc>
        <w:tc>
          <w:tcPr>
            <w:tcW w:w="3326" w:type="dxa"/>
          </w:tcPr>
          <w:p w14:paraId="0CB744F1" w14:textId="74CCBA20" w:rsidR="00E11133" w:rsidRPr="00E11133" w:rsidRDefault="00E11133" w:rsidP="005875D6">
            <w:pPr>
              <w:pStyle w:val="TAL"/>
            </w:pPr>
            <w:r w:rsidRPr="00E11133">
              <w:t>Study on enhanced security for network slicing Phase 3</w:t>
            </w:r>
          </w:p>
        </w:tc>
        <w:tc>
          <w:tcPr>
            <w:tcW w:w="5099" w:type="dxa"/>
          </w:tcPr>
          <w:p w14:paraId="6DDC7E35" w14:textId="5DA87220" w:rsidR="00E11133" w:rsidRPr="00E11133" w:rsidRDefault="00E11133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</w:t>
            </w:r>
            <w:r w:rsidRPr="00E11133">
              <w:rPr>
                <w:rFonts w:ascii="Arial" w:hAnsi="Arial"/>
                <w:i w:val="0"/>
                <w:sz w:val="18"/>
              </w:rPr>
              <w:t xml:space="preserve"> study item.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33E702" w14:textId="398F8E74" w:rsidR="00E11133" w:rsidRPr="0033162B" w:rsidRDefault="00E11133" w:rsidP="00E11133">
      <w:r w:rsidRPr="00057ABB">
        <w:t xml:space="preserve">SA has approved a work item on </w:t>
      </w:r>
      <w:r w:rsidR="00571039" w:rsidRPr="00571039">
        <w:t>Stage 2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Pr="00057ABB">
        <w:t xml:space="preserve">. </w:t>
      </w:r>
      <w:r w:rsidRPr="00204D4C">
        <w:t>The building block is to reali</w:t>
      </w:r>
      <w:r>
        <w:t>z</w:t>
      </w:r>
      <w:r w:rsidRPr="00204D4C">
        <w:t xml:space="preserve">e the CT aspects of protocol impacts for </w:t>
      </w:r>
      <w:r>
        <w:t>eNS_Ph3 based on the approved SA WID</w:t>
      </w:r>
      <w:r w:rsidRPr="00204D4C">
        <w:t>.</w:t>
      </w:r>
    </w:p>
    <w:p w14:paraId="293AA72B" w14:textId="77777777" w:rsidR="001E489F" w:rsidRPr="00E11133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43B56B" w14:textId="5A603BA1" w:rsidR="00855A46" w:rsidRDefault="00EB55C0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EB55C0">
        <w:rPr>
          <w:rFonts w:eastAsia="等线"/>
          <w:lang w:eastAsia="zh-CN"/>
        </w:rPr>
        <w:t>The objective of the work is to:</w:t>
      </w:r>
    </w:p>
    <w:p w14:paraId="52F793EF" w14:textId="7D8857DA" w:rsidR="00EB55C0" w:rsidRPr="00EB55C0" w:rsidRDefault="00EB55C0" w:rsidP="004D7DE5">
      <w:pPr>
        <w:pStyle w:val="a8"/>
        <w:numPr>
          <w:ilvl w:val="0"/>
          <w:numId w:val="10"/>
        </w:numPr>
        <w:rPr>
          <w:rFonts w:eastAsia="等线"/>
          <w:sz w:val="20"/>
          <w:szCs w:val="20"/>
          <w:lang w:eastAsia="zh-CN"/>
        </w:rPr>
      </w:pPr>
      <w:r w:rsidRPr="00EB55C0">
        <w:rPr>
          <w:rFonts w:eastAsia="等线"/>
          <w:sz w:val="20"/>
          <w:szCs w:val="20"/>
          <w:lang w:eastAsia="zh-CN"/>
        </w:rPr>
        <w:t xml:space="preserve">enhance </w:t>
      </w:r>
      <w:r w:rsidR="004D7DE5">
        <w:rPr>
          <w:rFonts w:eastAsia="等线"/>
          <w:sz w:val="20"/>
          <w:szCs w:val="20"/>
          <w:lang w:eastAsia="zh-CN"/>
        </w:rPr>
        <w:t>t</w:t>
      </w:r>
      <w:r w:rsidR="004D7DE5" w:rsidRPr="004D7DE5">
        <w:rPr>
          <w:rFonts w:eastAsia="等线"/>
          <w:sz w:val="20"/>
          <w:szCs w:val="20"/>
          <w:lang w:eastAsia="zh-CN"/>
        </w:rPr>
        <w:t>he applicable CT stage 2 specification</w:t>
      </w:r>
      <w:r w:rsidR="004D7DE5">
        <w:rPr>
          <w:rFonts w:eastAsia="等线"/>
          <w:sz w:val="20"/>
          <w:szCs w:val="20"/>
          <w:lang w:eastAsia="zh-CN"/>
        </w:rPr>
        <w:t xml:space="preserve"> </w:t>
      </w:r>
      <w:r>
        <w:rPr>
          <w:rFonts w:eastAsia="等线"/>
          <w:sz w:val="20"/>
          <w:szCs w:val="20"/>
          <w:lang w:eastAsia="zh-CN"/>
        </w:rPr>
        <w:t>TS </w:t>
      </w:r>
      <w:r w:rsidRPr="00EB55C0">
        <w:rPr>
          <w:rFonts w:eastAsia="等线"/>
          <w:sz w:val="20"/>
          <w:szCs w:val="20"/>
          <w:lang w:eastAsia="zh-CN"/>
        </w:rPr>
        <w:t xml:space="preserve">23.122 to support the stage 1 requirements on HPLMN provided prioritization information of VPLMNs with which the UE may register for </w:t>
      </w:r>
      <w:r w:rsidR="004D7DE5">
        <w:rPr>
          <w:rFonts w:eastAsia="等线"/>
          <w:sz w:val="20"/>
          <w:szCs w:val="20"/>
          <w:lang w:eastAsia="zh-CN"/>
        </w:rPr>
        <w:t>a</w:t>
      </w:r>
      <w:r w:rsidRPr="00EB55C0">
        <w:rPr>
          <w:rFonts w:eastAsia="等线"/>
          <w:sz w:val="20"/>
          <w:szCs w:val="20"/>
          <w:lang w:eastAsia="zh-CN"/>
        </w:rPr>
        <w:t xml:space="preserve"> network slice</w:t>
      </w:r>
      <w:r w:rsidR="004D7DE5">
        <w:rPr>
          <w:rFonts w:eastAsia="等线"/>
          <w:sz w:val="20"/>
          <w:szCs w:val="20"/>
          <w:lang w:eastAsia="zh-CN"/>
        </w:rPr>
        <w:t>,</w:t>
      </w:r>
      <w:r w:rsidRPr="00EB55C0">
        <w:rPr>
          <w:rFonts w:eastAsia="等线"/>
          <w:sz w:val="20"/>
          <w:szCs w:val="20"/>
          <w:lang w:eastAsia="zh-CN"/>
        </w:rPr>
        <w:t xml:space="preserve"> as defined in TS</w:t>
      </w:r>
      <w:r w:rsidRPr="00855A46">
        <w:rPr>
          <w:rFonts w:eastAsia="等线"/>
          <w:sz w:val="20"/>
          <w:szCs w:val="20"/>
          <w:lang w:eastAsia="zh-CN"/>
        </w:rPr>
        <w:t> </w:t>
      </w:r>
      <w:r w:rsidRPr="00EB55C0">
        <w:rPr>
          <w:rFonts w:eastAsia="等线"/>
          <w:sz w:val="20"/>
          <w:szCs w:val="20"/>
          <w:lang w:eastAsia="zh-CN"/>
        </w:rPr>
        <w:t>22.261</w:t>
      </w:r>
      <w:r w:rsidR="004D7DE5">
        <w:rPr>
          <w:rFonts w:eastAsia="等线"/>
          <w:sz w:val="20"/>
          <w:szCs w:val="20"/>
          <w:lang w:eastAsia="zh-CN"/>
        </w:rPr>
        <w:t>.</w:t>
      </w:r>
    </w:p>
    <w:p w14:paraId="74DAE7D0" w14:textId="1AB99020" w:rsidR="00571039" w:rsidRPr="00855A46" w:rsidRDefault="00571039" w:rsidP="00855A46">
      <w:pPr>
        <w:pStyle w:val="a8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 w:val="20"/>
          <w:szCs w:val="20"/>
          <w:lang w:eastAsia="en-GB"/>
        </w:rPr>
      </w:pPr>
      <w:r w:rsidRPr="00855A46">
        <w:rPr>
          <w:rFonts w:eastAsia="等线"/>
          <w:sz w:val="20"/>
          <w:szCs w:val="20"/>
          <w:lang w:eastAsia="zh-CN"/>
        </w:rPr>
        <w:t>enhance the necessary CT</w:t>
      </w:r>
      <w:r w:rsidR="004A7E46">
        <w:rPr>
          <w:rFonts w:eastAsia="等线"/>
          <w:sz w:val="20"/>
          <w:szCs w:val="20"/>
          <w:lang w:eastAsia="zh-CN"/>
        </w:rPr>
        <w:t xml:space="preserve"> WG</w:t>
      </w:r>
      <w:r w:rsidRPr="00855A46">
        <w:rPr>
          <w:rFonts w:eastAsia="等线"/>
          <w:sz w:val="20"/>
          <w:szCs w:val="20"/>
          <w:lang w:eastAsia="zh-CN"/>
        </w:rPr>
        <w:t xml:space="preserve"> </w:t>
      </w:r>
      <w:r w:rsidR="00F30D29" w:rsidRPr="00855A46">
        <w:rPr>
          <w:rFonts w:eastAsia="等线"/>
          <w:sz w:val="20"/>
          <w:szCs w:val="20"/>
          <w:lang w:eastAsia="zh-CN"/>
        </w:rPr>
        <w:t>stage 3</w:t>
      </w:r>
      <w:r w:rsidR="00F30D29">
        <w:rPr>
          <w:rFonts w:eastAsia="等线"/>
          <w:sz w:val="20"/>
          <w:szCs w:val="20"/>
          <w:lang w:eastAsia="zh-CN"/>
        </w:rPr>
        <w:t xml:space="preserve"> </w:t>
      </w:r>
      <w:r w:rsidRPr="00855A46">
        <w:rPr>
          <w:rFonts w:eastAsia="等线"/>
          <w:sz w:val="20"/>
          <w:szCs w:val="20"/>
          <w:lang w:eastAsia="zh-CN"/>
        </w:rPr>
        <w:t xml:space="preserve">specifications to support the stage 2 requirements on network slicing phase 3 as defined in </w:t>
      </w:r>
      <w:r w:rsidR="004A7E46" w:rsidRPr="00855A46">
        <w:rPr>
          <w:rFonts w:eastAsia="等线"/>
          <w:sz w:val="20"/>
          <w:szCs w:val="20"/>
          <w:lang w:eastAsia="zh-CN"/>
        </w:rPr>
        <w:t xml:space="preserve">TS 23.122, </w:t>
      </w:r>
      <w:r w:rsidRPr="00855A46">
        <w:rPr>
          <w:rFonts w:eastAsia="等线"/>
          <w:sz w:val="20"/>
          <w:szCs w:val="20"/>
          <w:lang w:eastAsia="zh-CN"/>
        </w:rPr>
        <w:t>TS 23.501, TS 23.502 and TS 23.503.</w:t>
      </w:r>
    </w:p>
    <w:p w14:paraId="0CFC0D41" w14:textId="7893780D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ja-JP"/>
        </w:rPr>
      </w:pPr>
      <w:r w:rsidRPr="00571039">
        <w:rPr>
          <w:rFonts w:eastAsia="宋体"/>
          <w:color w:val="000000"/>
          <w:lang w:eastAsia="ja-JP"/>
        </w:rPr>
        <w:t>The CT</w:t>
      </w:r>
      <w:r w:rsidR="004A7E46">
        <w:rPr>
          <w:rFonts w:eastAsia="宋体"/>
          <w:color w:val="000000"/>
          <w:lang w:eastAsia="ja-JP"/>
        </w:rPr>
        <w:t xml:space="preserve"> WG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="004A7E46">
        <w:rPr>
          <w:rFonts w:eastAsia="宋体"/>
          <w:color w:val="000000"/>
          <w:lang w:eastAsia="ja-JP"/>
        </w:rPr>
        <w:t xml:space="preserve">stage 3 </w:t>
      </w:r>
      <w:r w:rsidRPr="00571039">
        <w:rPr>
          <w:rFonts w:eastAsia="宋体"/>
          <w:color w:val="000000"/>
          <w:lang w:eastAsia="ja-JP"/>
        </w:rPr>
        <w:t xml:space="preserve">work shall be started only after the applicable normative </w:t>
      </w:r>
      <w:r w:rsidR="004A7E46">
        <w:rPr>
          <w:rFonts w:eastAsia="宋体"/>
          <w:color w:val="000000"/>
          <w:lang w:eastAsia="ja-JP"/>
        </w:rPr>
        <w:t>stage 2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Pr="00571039">
        <w:rPr>
          <w:rFonts w:eastAsia="宋体"/>
          <w:color w:val="000000"/>
          <w:lang w:eastAsia="ja-JP"/>
        </w:rPr>
        <w:t>requirements are available.</w:t>
      </w:r>
    </w:p>
    <w:p w14:paraId="3C951F4D" w14:textId="4C7175F2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en-GB"/>
        </w:rPr>
        <w:t xml:space="preserve">The following areas of work are expected to be covered but will be adjusted to the final conclusions of the </w:t>
      </w:r>
      <w:r w:rsidR="004A7E46">
        <w:rPr>
          <w:rFonts w:eastAsia="等线"/>
          <w:lang w:eastAsia="en-GB"/>
        </w:rPr>
        <w:t xml:space="preserve">CT WG and </w:t>
      </w:r>
      <w:r w:rsidRPr="00571039">
        <w:rPr>
          <w:rFonts w:eastAsia="等线"/>
          <w:lang w:eastAsia="en-GB"/>
        </w:rPr>
        <w:t>SA</w:t>
      </w:r>
      <w:r w:rsidR="004A7E46">
        <w:rPr>
          <w:rFonts w:eastAsia="等线"/>
          <w:lang w:eastAsia="en-GB"/>
        </w:rPr>
        <w:t xml:space="preserve"> WG</w:t>
      </w:r>
      <w:r w:rsidR="004A7E46" w:rsidRPr="00571039" w:rsidDel="00922064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 xml:space="preserve">normative </w:t>
      </w:r>
      <w:r w:rsidR="004A7E46">
        <w:rPr>
          <w:rFonts w:eastAsia="等线"/>
          <w:lang w:eastAsia="en-GB"/>
        </w:rPr>
        <w:t xml:space="preserve">stage 2 </w:t>
      </w:r>
      <w:r w:rsidRPr="00571039">
        <w:rPr>
          <w:rFonts w:eastAsia="等线"/>
          <w:lang w:eastAsia="en-GB"/>
        </w:rPr>
        <w:t>requirements.</w:t>
      </w:r>
    </w:p>
    <w:p w14:paraId="3FDE98A7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CT1, the expected work includes:</w:t>
      </w:r>
    </w:p>
    <w:p w14:paraId="599303AD" w14:textId="4880A129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>NAS protocol enhancements to support alterna</w:t>
      </w:r>
      <w:r w:rsidR="00273A1D">
        <w:rPr>
          <w:rFonts w:eastAsia="等线"/>
          <w:lang w:eastAsia="en-GB"/>
        </w:rPr>
        <w:t>tive S-NSSAI handling.</w:t>
      </w:r>
    </w:p>
    <w:p w14:paraId="4A1EDF42" w14:textId="595DA871" w:rsid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  <w:t xml:space="preserve">Define stage-2 and stage-3 functionalities to </w:t>
      </w:r>
      <w:r w:rsidR="004A7E46">
        <w:rPr>
          <w:rFonts w:eastAsia="等线"/>
          <w:lang w:eastAsia="en-GB"/>
        </w:rPr>
        <w:t>s</w:t>
      </w:r>
      <w:r w:rsidR="004A7E46" w:rsidRPr="00922064">
        <w:rPr>
          <w:rFonts w:eastAsia="等线"/>
          <w:lang w:eastAsia="en-GB"/>
        </w:rPr>
        <w:t xml:space="preserve">upport providing </w:t>
      </w:r>
      <w:r w:rsidR="004A7E46" w:rsidRPr="004A7E46">
        <w:rPr>
          <w:rFonts w:eastAsia="等线"/>
          <w:lang w:eastAsia="en-GB"/>
        </w:rPr>
        <w:t xml:space="preserve">prioritization information of VPLMNs with which the UE may register for </w:t>
      </w:r>
      <w:r w:rsidR="004D7DE5">
        <w:rPr>
          <w:rFonts w:eastAsia="等线"/>
          <w:lang w:eastAsia="en-GB"/>
        </w:rPr>
        <w:t>a</w:t>
      </w:r>
      <w:r w:rsidR="004A7E46" w:rsidRPr="004A7E46">
        <w:rPr>
          <w:rFonts w:eastAsia="等线"/>
          <w:lang w:eastAsia="en-GB"/>
        </w:rPr>
        <w:t xml:space="preserve"> network slice to a UE</w:t>
      </w:r>
      <w:r w:rsidRPr="00571039">
        <w:rPr>
          <w:rFonts w:eastAsia="等线"/>
          <w:lang w:eastAsia="en-GB"/>
        </w:rPr>
        <w:t>.</w:t>
      </w:r>
    </w:p>
    <w:p w14:paraId="32EE5ECD" w14:textId="6B1E0A90" w:rsidR="004A7E46" w:rsidRDefault="004A7E46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3.</w:t>
      </w:r>
      <w:r>
        <w:rPr>
          <w:rFonts w:eastAsia="等线"/>
          <w:lang w:eastAsia="en-GB"/>
        </w:rPr>
        <w:tab/>
      </w:r>
      <w:r w:rsidRPr="004A7E46">
        <w:rPr>
          <w:rFonts w:eastAsia="等线"/>
          <w:lang w:eastAsia="en-GB"/>
        </w:rPr>
        <w:t xml:space="preserve">Define stage-2 functionalities to support using provided prioritization information of VPLMNs with which the UE may register for </w:t>
      </w:r>
      <w:r w:rsidR="005B7714">
        <w:rPr>
          <w:rFonts w:eastAsia="等线"/>
          <w:lang w:eastAsia="en-GB"/>
        </w:rPr>
        <w:t>a</w:t>
      </w:r>
      <w:r w:rsidRPr="004A7E46">
        <w:rPr>
          <w:rFonts w:eastAsia="等线"/>
          <w:lang w:eastAsia="en-GB"/>
        </w:rPr>
        <w:t xml:space="preserve"> network slice in PLMN selection.</w:t>
      </w:r>
    </w:p>
    <w:p w14:paraId="5E631302" w14:textId="5E5EFA5D" w:rsidR="00AD258F" w:rsidRPr="00AD258F" w:rsidRDefault="00AD258F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val="en-US" w:eastAsia="en-GB"/>
        </w:rPr>
      </w:pPr>
      <w:r w:rsidRPr="00AD258F">
        <w:rPr>
          <w:rFonts w:eastAsia="等线"/>
          <w:lang w:val="en-US" w:eastAsia="en-GB"/>
        </w:rPr>
        <w:t>NOTE:</w:t>
      </w:r>
      <w:r w:rsidRPr="00AD258F">
        <w:rPr>
          <w:rFonts w:eastAsia="等线"/>
          <w:lang w:val="en-US" w:eastAsia="en-GB"/>
        </w:rPr>
        <w:tab/>
      </w:r>
      <w:r>
        <w:rPr>
          <w:rFonts w:eastAsia="等线"/>
          <w:lang w:val="en-US" w:eastAsia="en-GB"/>
        </w:rPr>
        <w:t>The conclusion</w:t>
      </w:r>
      <w:r w:rsidR="008E0EBE">
        <w:rPr>
          <w:rFonts w:eastAsia="等线"/>
          <w:lang w:val="en-US" w:eastAsia="en-GB"/>
        </w:rPr>
        <w:t>s on KI#2 “</w:t>
      </w:r>
      <w:r w:rsidR="008E0EBE" w:rsidRPr="008E0EBE">
        <w:rPr>
          <w:rFonts w:eastAsia="等线"/>
          <w:lang w:val="en-US" w:eastAsia="en-GB"/>
        </w:rPr>
        <w:t>Support of providing VPLMN network slice information to a roaming UE</w:t>
      </w:r>
      <w:r w:rsidR="008E0EBE">
        <w:rPr>
          <w:rFonts w:eastAsia="等线"/>
          <w:lang w:val="en-US" w:eastAsia="en-GB"/>
        </w:rPr>
        <w:t xml:space="preserve">” of </w:t>
      </w:r>
      <w:r w:rsidR="008E0EBE" w:rsidRPr="008E0EBE">
        <w:rPr>
          <w:rFonts w:eastAsia="等线"/>
          <w:lang w:eastAsia="zh-CN"/>
        </w:rPr>
        <w:t>TR 23.700-41</w:t>
      </w:r>
      <w:r w:rsidR="002979FE">
        <w:rPr>
          <w:rFonts w:eastAsia="等线"/>
          <w:lang w:eastAsia="zh-CN"/>
        </w:rPr>
        <w:t xml:space="preserve"> </w:t>
      </w:r>
      <w:r w:rsidR="008E0EBE">
        <w:rPr>
          <w:rFonts w:eastAsia="等线"/>
          <w:lang w:eastAsia="zh-CN"/>
        </w:rPr>
        <w:t>can be taken into account.</w:t>
      </w:r>
    </w:p>
    <w:p w14:paraId="07192BCD" w14:textId="77777777" w:rsidR="001C39A9" w:rsidRDefault="001C39A9" w:rsidP="001C39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4</w:t>
      </w:r>
      <w:r w:rsidRPr="00571039">
        <w:rPr>
          <w:rFonts w:eastAsia="等线"/>
          <w:lang w:eastAsia="en-GB"/>
        </w:rPr>
        <w:t>.</w:t>
      </w:r>
      <w:r w:rsidRPr="00571039">
        <w:rPr>
          <w:rFonts w:eastAsia="等线"/>
          <w:lang w:eastAsia="en-GB"/>
        </w:rPr>
        <w:tab/>
        <w:t xml:space="preserve">Support provision of network slice </w:t>
      </w:r>
      <w:r>
        <w:rPr>
          <w:rFonts w:eastAsia="等线"/>
          <w:lang w:eastAsia="en-GB"/>
        </w:rPr>
        <w:t xml:space="preserve">availability information for </w:t>
      </w:r>
      <w:r w:rsidRPr="001F7627">
        <w:rPr>
          <w:rFonts w:eastAsia="等线"/>
          <w:lang w:eastAsia="en-GB"/>
        </w:rPr>
        <w:t>support of limited AoS slices not matching deployed TAs</w:t>
      </w:r>
      <w:r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via registration procedure or UE configuration update procedure.</w:t>
      </w:r>
    </w:p>
    <w:p w14:paraId="0D983618" w14:textId="49199180" w:rsidR="004A7E46" w:rsidRDefault="001C39A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5</w:t>
      </w:r>
      <w:r w:rsidRPr="00571039">
        <w:rPr>
          <w:rFonts w:eastAsia="等线"/>
          <w:lang w:eastAsia="en-GB"/>
        </w:rPr>
        <w:t>.</w:t>
      </w:r>
      <w:r w:rsidRPr="00571039">
        <w:rPr>
          <w:rFonts w:eastAsia="等线"/>
          <w:lang w:eastAsia="en-GB"/>
        </w:rPr>
        <w:tab/>
        <w:t xml:space="preserve">Support provision of network slice </w:t>
      </w:r>
      <w:r>
        <w:rPr>
          <w:rFonts w:eastAsia="等线"/>
          <w:lang w:eastAsia="en-GB"/>
        </w:rPr>
        <w:t xml:space="preserve">validity time information for </w:t>
      </w:r>
      <w:r w:rsidRPr="001F7627">
        <w:rPr>
          <w:rFonts w:eastAsia="等线"/>
          <w:lang w:eastAsia="en-GB"/>
        </w:rPr>
        <w:t>improved support of temporary network slices</w:t>
      </w:r>
      <w:r w:rsidRPr="00DB60AF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via registration procedure or UE configuration update procedure.</w:t>
      </w:r>
    </w:p>
    <w:p w14:paraId="2E2C5CD1" w14:textId="1ACF625A" w:rsidR="00571039" w:rsidRPr="00571039" w:rsidRDefault="001C39A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6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information related to supported or not supported TA(s) for an S-NSSAI partially rejected in the registration area or for an S-NSSAI partially a</w:t>
      </w:r>
      <w:r w:rsidR="00F30D29">
        <w:rPr>
          <w:rFonts w:eastAsia="等线"/>
          <w:lang w:eastAsia="en-GB"/>
        </w:rPr>
        <w:t>llowed in the registration area.</w:t>
      </w:r>
    </w:p>
    <w:p w14:paraId="76F1954A" w14:textId="77ADF23C" w:rsidR="00571039" w:rsidRPr="00571039" w:rsidRDefault="001C39A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7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slice-specific policy related to S-NSSAIs subject to network control.</w:t>
      </w:r>
    </w:p>
    <w:p w14:paraId="1FD98F20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CT3, the expected work includes:</w:t>
      </w:r>
    </w:p>
    <w:p w14:paraId="78548295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S-NSSAI replacement</w:t>
      </w:r>
      <w:r>
        <w:rPr>
          <w:rFonts w:eastAsia="等线"/>
          <w:lang w:eastAsia="en-GB"/>
        </w:rPr>
        <w:t>:</w:t>
      </w:r>
    </w:p>
    <w:p w14:paraId="5D2284AA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N15 interface to </w:t>
      </w:r>
      <w:r>
        <w:rPr>
          <w:rFonts w:eastAsia="等线"/>
          <w:lang w:eastAsia="en-GB"/>
        </w:rPr>
        <w:t xml:space="preserve">support that the AM PCF determines and </w:t>
      </w:r>
      <w:r w:rsidRPr="004D01E9">
        <w:rPr>
          <w:rFonts w:eastAsia="等线"/>
          <w:lang w:eastAsia="en-GB"/>
        </w:rPr>
        <w:t>provid</w:t>
      </w:r>
      <w:r>
        <w:rPr>
          <w:rFonts w:eastAsia="等线"/>
          <w:lang w:eastAsia="en-GB"/>
        </w:rPr>
        <w:t>es the alternative S-NSSAI to the AMF</w:t>
      </w:r>
      <w:r w:rsidRPr="00571039">
        <w:rPr>
          <w:rFonts w:eastAsia="等线"/>
          <w:lang w:eastAsia="en-GB"/>
        </w:rPr>
        <w:t>.</w:t>
      </w:r>
    </w:p>
    <w:p w14:paraId="1048556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>procedures to cover the provision of alternative S-NSSAI</w:t>
      </w:r>
      <w:r w:rsidRPr="00571039">
        <w:rPr>
          <w:rFonts w:eastAsia="等线"/>
          <w:lang w:eastAsia="en-GB"/>
        </w:rPr>
        <w:t>.</w:t>
      </w:r>
    </w:p>
    <w:p w14:paraId="42007275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 w:rsidRPr="00571039">
        <w:rPr>
          <w:rFonts w:eastAsia="等线"/>
          <w:lang w:eastAsia="en-GB"/>
        </w:rPr>
        <w:t>:</w:t>
      </w:r>
    </w:p>
    <w:p w14:paraId="2633D4E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lastRenderedPageBreak/>
        <w:t>a.</w:t>
      </w:r>
      <w:r w:rsidRPr="00571039">
        <w:rPr>
          <w:rFonts w:eastAsia="等线"/>
          <w:lang w:eastAsia="en-GB"/>
        </w:rPr>
        <w:tab/>
      </w:r>
      <w:r>
        <w:rPr>
          <w:rFonts w:eastAsia="等线"/>
          <w:lang w:eastAsia="en-GB"/>
        </w:rPr>
        <w:t>U</w:t>
      </w:r>
      <w:r w:rsidRPr="004D01E9">
        <w:rPr>
          <w:rFonts w:eastAsia="等线"/>
          <w:lang w:eastAsia="en-GB"/>
        </w:rPr>
        <w:t xml:space="preserve">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NEF n</w:t>
      </w:r>
      <w:r>
        <w:rPr>
          <w:rFonts w:eastAsia="等线"/>
          <w:lang w:eastAsia="en-GB"/>
        </w:rPr>
        <w:t>orthbound API to support that an AF provisions network slice d</w:t>
      </w:r>
      <w:r w:rsidRPr="004D01E9">
        <w:rPr>
          <w:rFonts w:eastAsia="等线"/>
          <w:lang w:eastAsia="en-GB"/>
        </w:rPr>
        <w:t>eregistration timer and PDU session inactivity timer</w:t>
      </w:r>
      <w:r w:rsidRPr="00571039">
        <w:rPr>
          <w:rFonts w:eastAsia="等线"/>
          <w:lang w:eastAsia="en-GB"/>
        </w:rPr>
        <w:t>.</w:t>
      </w:r>
    </w:p>
    <w:p w14:paraId="2D7ACEE6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15 interface to provide network slice d</w:t>
      </w:r>
      <w:r w:rsidRPr="004D01E9">
        <w:rPr>
          <w:rFonts w:eastAsia="等线"/>
          <w:lang w:eastAsia="en-GB"/>
        </w:rPr>
        <w:t>eregistration timer by AM PCF</w:t>
      </w:r>
      <w:r w:rsidRPr="00571039">
        <w:rPr>
          <w:rFonts w:eastAsia="等线"/>
          <w:lang w:eastAsia="en-GB"/>
        </w:rPr>
        <w:t>.</w:t>
      </w:r>
    </w:p>
    <w:p w14:paraId="5B601D80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7</w:t>
      </w:r>
      <w:r w:rsidRPr="004D01E9">
        <w:rPr>
          <w:rFonts w:eastAsia="等线"/>
          <w:lang w:eastAsia="en-GB"/>
        </w:rPr>
        <w:t xml:space="preserve"> interface to provide PDU session inactivity timer by SM PCF.</w:t>
      </w:r>
    </w:p>
    <w:p w14:paraId="1158B070" w14:textId="24B45993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d.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 xml:space="preserve">procedures </w:t>
      </w:r>
      <w:r w:rsidR="00DF53EC">
        <w:rPr>
          <w:rFonts w:eastAsia="等线"/>
          <w:lang w:eastAsia="en-GB"/>
        </w:rPr>
        <w:t xml:space="preserve">to </w:t>
      </w:r>
      <w:r w:rsidRPr="004D01E9">
        <w:rPr>
          <w:rFonts w:eastAsia="等线"/>
          <w:lang w:eastAsia="en-GB"/>
        </w:rPr>
        <w:t>cover the provision of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>
        <w:rPr>
          <w:rFonts w:eastAsia="等线"/>
          <w:lang w:eastAsia="en-GB"/>
        </w:rPr>
        <w:t>.</w:t>
      </w:r>
    </w:p>
    <w:p w14:paraId="2050B38A" w14:textId="1140317F" w:rsidR="00B33885" w:rsidRPr="00571039" w:rsidRDefault="00B33885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e.</w:t>
      </w:r>
      <w:r>
        <w:rPr>
          <w:rFonts w:eastAsia="等线"/>
          <w:lang w:eastAsia="en-GB"/>
        </w:rPr>
        <w:tab/>
        <w:t>Potential updates to UDR to store network slice d</w:t>
      </w:r>
      <w:r w:rsidRPr="004D01E9">
        <w:rPr>
          <w:rFonts w:eastAsia="等线"/>
          <w:lang w:eastAsia="en-GB"/>
        </w:rPr>
        <w:t>eregistration timer</w:t>
      </w:r>
      <w:r>
        <w:rPr>
          <w:rFonts w:eastAsia="等线"/>
          <w:lang w:eastAsia="en-GB"/>
        </w:rPr>
        <w:t xml:space="preserve"> and </w:t>
      </w:r>
      <w:r w:rsidRPr="004D01E9">
        <w:rPr>
          <w:rFonts w:eastAsia="等线"/>
          <w:lang w:eastAsia="en-GB"/>
        </w:rPr>
        <w:t>PDU session inactivity timer</w:t>
      </w:r>
      <w:r>
        <w:rPr>
          <w:rFonts w:eastAsia="等线"/>
          <w:lang w:eastAsia="en-GB"/>
        </w:rPr>
        <w:t xml:space="preserve"> provided by AF.</w:t>
      </w:r>
    </w:p>
    <w:p w14:paraId="0AF81502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CT4, the expected work includes:</w:t>
      </w:r>
    </w:p>
    <w:p w14:paraId="6A4A9762" w14:textId="7164557A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Pr="00571039">
        <w:rPr>
          <w:rFonts w:eastAsia="等线"/>
          <w:lang w:eastAsia="en-GB"/>
        </w:rPr>
        <w:t xml:space="preserve"> to support alternative S-NSSAI handling:</w:t>
      </w:r>
    </w:p>
    <w:p w14:paraId="4A9E8A81" w14:textId="1D2BD7DF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 w:rsidR="008D3E4B">
        <w:rPr>
          <w:rFonts w:eastAsia="等线"/>
          <w:lang w:eastAsia="en-GB"/>
        </w:rPr>
        <w:t>Potential e</w:t>
      </w:r>
      <w:r w:rsidRPr="00571039">
        <w:rPr>
          <w:rFonts w:eastAsia="等线"/>
          <w:lang w:eastAsia="en-GB"/>
        </w:rPr>
        <w:t>nhancements of NSSF to support determination of the alternative S-NSSAI and notification of S-NSSAI replacement.</w:t>
      </w:r>
    </w:p>
    <w:p w14:paraId="3F345307" w14:textId="777B05D1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of SMF</w:t>
      </w:r>
      <w:r w:rsidR="006234E6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to support alternative S-NSSAI handling for the PDU session.</w:t>
      </w:r>
    </w:p>
    <w:p w14:paraId="3CC136D2" w14:textId="2ECB9B58" w:rsidR="00E96FDE" w:rsidRPr="00571039" w:rsidRDefault="006557B6" w:rsidP="00E96F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>c</w:t>
      </w:r>
      <w:r w:rsidR="00E96FDE" w:rsidRPr="00571039">
        <w:rPr>
          <w:rFonts w:eastAsia="等线"/>
          <w:lang w:eastAsia="en-GB"/>
        </w:rPr>
        <w:t>.</w:t>
      </w:r>
      <w:r w:rsidR="00E96FDE" w:rsidRPr="00571039">
        <w:rPr>
          <w:rFonts w:eastAsia="等线"/>
          <w:lang w:eastAsia="en-GB"/>
        </w:rPr>
        <w:tab/>
      </w:r>
      <w:r w:rsidR="00E96FDE">
        <w:rPr>
          <w:rFonts w:eastAsia="等线"/>
          <w:lang w:eastAsia="en-GB"/>
        </w:rPr>
        <w:t>Potential e</w:t>
      </w:r>
      <w:r w:rsidR="00E96FDE" w:rsidRPr="00571039">
        <w:rPr>
          <w:rFonts w:eastAsia="等线"/>
          <w:lang w:eastAsia="en-GB"/>
        </w:rPr>
        <w:t xml:space="preserve">nhancements </w:t>
      </w:r>
      <w:r w:rsidR="00E96FDE">
        <w:rPr>
          <w:rFonts w:eastAsia="等线"/>
          <w:lang w:eastAsia="en-GB"/>
        </w:rPr>
        <w:t xml:space="preserve">of UPF </w:t>
      </w:r>
      <w:r w:rsidR="00E96FDE" w:rsidRPr="00571039">
        <w:rPr>
          <w:rFonts w:eastAsia="等线"/>
          <w:lang w:eastAsia="en-GB"/>
        </w:rPr>
        <w:t>to support alternative S-NSSAI handling for the PDU session.</w:t>
      </w:r>
    </w:p>
    <w:p w14:paraId="2A4FA0D0" w14:textId="499FCCAF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 xml:space="preserve">network </w:t>
      </w:r>
      <w:r w:rsidRPr="00571039">
        <w:rPr>
          <w:rFonts w:eastAsia="等线"/>
          <w:lang w:eastAsia="en-GB"/>
        </w:rPr>
        <w:t>to support enhanced slice-aware SoR information:</w:t>
      </w:r>
    </w:p>
    <w:p w14:paraId="4BD92567" w14:textId="2945216E" w:rsid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  <w:t>Enhancements of UDM and SoR-AF to generate, deliver and update the enhanced slice-aware SoR information.</w:t>
      </w:r>
    </w:p>
    <w:p w14:paraId="1304E056" w14:textId="3D1EF838" w:rsidR="004121C8" w:rsidRPr="00571039" w:rsidRDefault="004121C8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b.</w:t>
      </w:r>
      <w:r>
        <w:rPr>
          <w:rFonts w:eastAsia="等线"/>
          <w:lang w:eastAsia="en-GB"/>
        </w:rPr>
        <w:tab/>
        <w:t>Potential enhancements of UDR to store the enhanced slice-aware SoR information.</w:t>
      </w:r>
    </w:p>
    <w:p w14:paraId="647CB217" w14:textId="5A3B8C03" w:rsidR="00571039" w:rsidRPr="00571039" w:rsidRDefault="004121C8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  <w:t xml:space="preserve">Potential enhancements of AUSF </w:t>
      </w:r>
      <w:r w:rsidR="00385440">
        <w:rPr>
          <w:rFonts w:eastAsia="等线"/>
          <w:lang w:eastAsia="en-GB"/>
        </w:rPr>
        <w:t xml:space="preserve">and SP-AF </w:t>
      </w:r>
      <w:r w:rsidR="00571039" w:rsidRPr="00571039">
        <w:rPr>
          <w:rFonts w:eastAsia="等线"/>
          <w:lang w:eastAsia="en-GB"/>
        </w:rPr>
        <w:t>to provide security protection for the enhanced slice-aware SoR information delivery.</w:t>
      </w:r>
    </w:p>
    <w:p w14:paraId="1EC8F5BF" w14:textId="5DAD629E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3.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Pr="00571039">
        <w:rPr>
          <w:rFonts w:eastAsia="等线"/>
          <w:lang w:eastAsia="en-GB"/>
        </w:rPr>
        <w:t xml:space="preserve"> to support both </w:t>
      </w:r>
      <w:r w:rsidRPr="00571039">
        <w:rPr>
          <w:rFonts w:eastAsia="等线"/>
          <w:lang w:eastAsia="zh-CN"/>
        </w:rPr>
        <w:t>centralized NSACF architecture and hierarchical NSACF architecture, and to support different NSAC modes (i.e. HPMN control, VPLMN control, and HPLMN delegated control) in roaming cases:</w:t>
      </w:r>
    </w:p>
    <w:p w14:paraId="1E886E9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  <w:t>Enhancements on NSACF services to support both centralized NSACF architecture and hierarchical NSACF architecture, in order to support multiple service area deployment and NSAC in roaming cases.</w:t>
      </w:r>
    </w:p>
    <w:p w14:paraId="730848C9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on registration and discovery of NSACF to support multiple service area deployment and NSAC in roaming cases.</w:t>
      </w:r>
    </w:p>
    <w:p w14:paraId="1FDD395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c.</w:t>
      </w:r>
      <w:r w:rsidRPr="00571039">
        <w:rPr>
          <w:rFonts w:eastAsia="等线"/>
          <w:lang w:eastAsia="en-GB"/>
        </w:rPr>
        <w:tab/>
        <w:t>Enhancements on UDM services to support different NSAC modes (</w:t>
      </w:r>
      <w:r w:rsidRPr="00571039">
        <w:rPr>
          <w:rFonts w:eastAsia="等线"/>
          <w:lang w:eastAsia="zh-CN"/>
        </w:rPr>
        <w:t>i.e. HPMN control, VPLMN control, and HPLMN delegated control</w:t>
      </w:r>
      <w:r w:rsidRPr="00571039">
        <w:rPr>
          <w:rFonts w:eastAsia="等线"/>
          <w:lang w:eastAsia="en-GB"/>
        </w:rPr>
        <w:t>) for roaming UE.</w:t>
      </w:r>
    </w:p>
    <w:p w14:paraId="04EE5F75" w14:textId="5462C636" w:rsid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4.</w:t>
      </w:r>
      <w:r w:rsidRPr="00571039">
        <w:rPr>
          <w:rFonts w:eastAsia="等线"/>
          <w:lang w:eastAsia="en-GB"/>
        </w:rPr>
        <w:tab/>
      </w:r>
      <w:r w:rsidR="00D620AC">
        <w:rPr>
          <w:rFonts w:eastAsia="等线"/>
          <w:lang w:eastAsia="en-GB"/>
        </w:rPr>
        <w:t>I</w:t>
      </w:r>
      <w:r w:rsidRPr="00571039">
        <w:rPr>
          <w:rFonts w:eastAsia="等线"/>
          <w:lang w:eastAsia="en-GB"/>
        </w:rPr>
        <w:t xml:space="preserve">mpacts on </w:t>
      </w:r>
      <w:r w:rsidR="003E4A0A">
        <w:rPr>
          <w:rFonts w:eastAsia="等线"/>
          <w:lang w:eastAsia="en-GB"/>
        </w:rPr>
        <w:t xml:space="preserve">network </w:t>
      </w:r>
      <w:r w:rsidRPr="00571039">
        <w:rPr>
          <w:rFonts w:eastAsia="等线"/>
          <w:lang w:eastAsia="en-GB"/>
        </w:rPr>
        <w:t>to support slice-specific policies to enforce network controlled S-NSSAI de-registration and PDU session release for S-NS</w:t>
      </w:r>
      <w:r w:rsidR="00D620AC">
        <w:rPr>
          <w:rFonts w:eastAsia="等线"/>
          <w:lang w:eastAsia="en-GB"/>
        </w:rPr>
        <w:t>SAIs subject to network control:</w:t>
      </w:r>
    </w:p>
    <w:p w14:paraId="3D4A4275" w14:textId="57742F3D" w:rsidR="00D620AC" w:rsidRDefault="00D620AC" w:rsidP="00D620A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a.</w:t>
      </w:r>
      <w:r>
        <w:rPr>
          <w:rFonts w:eastAsia="等线"/>
          <w:lang w:eastAsia="en-GB"/>
        </w:rPr>
        <w:tab/>
      </w:r>
      <w:r w:rsidR="00A55571">
        <w:rPr>
          <w:rFonts w:eastAsia="等线"/>
          <w:lang w:eastAsia="en-GB"/>
        </w:rPr>
        <w:t>Potential i</w:t>
      </w:r>
      <w:r>
        <w:rPr>
          <w:rFonts w:eastAsia="等线"/>
          <w:lang w:eastAsia="en-GB"/>
        </w:rPr>
        <w:t xml:space="preserve">mpacts on UDM to provision </w:t>
      </w:r>
      <w:r w:rsidR="00C20B85">
        <w:rPr>
          <w:rFonts w:eastAsia="等线"/>
          <w:lang w:eastAsia="en-GB"/>
        </w:rPr>
        <w:t xml:space="preserve">network slice </w:t>
      </w:r>
      <w:r>
        <w:rPr>
          <w:rFonts w:eastAsia="等线"/>
          <w:lang w:eastAsia="en-GB"/>
        </w:rPr>
        <w:t xml:space="preserve">de-registration timer </w:t>
      </w:r>
      <w:r w:rsidR="00732B81">
        <w:rPr>
          <w:rFonts w:eastAsia="等线"/>
          <w:lang w:eastAsia="en-GB"/>
        </w:rPr>
        <w:t xml:space="preserve">(e.g. to AMF) </w:t>
      </w:r>
      <w:r>
        <w:rPr>
          <w:rFonts w:eastAsia="等线"/>
          <w:lang w:eastAsia="en-GB"/>
        </w:rPr>
        <w:t xml:space="preserve">and PDU session inactivity timer </w:t>
      </w:r>
      <w:r w:rsidR="00732B81">
        <w:rPr>
          <w:rFonts w:eastAsia="等线"/>
          <w:lang w:eastAsia="en-GB"/>
        </w:rPr>
        <w:t>(e.g. to SMF)</w:t>
      </w:r>
      <w:r>
        <w:rPr>
          <w:rFonts w:eastAsia="等线"/>
          <w:lang w:eastAsia="en-GB"/>
        </w:rPr>
        <w:t>.</w:t>
      </w:r>
    </w:p>
    <w:p w14:paraId="2085F324" w14:textId="1E27EB5E" w:rsidR="000E50F6" w:rsidRPr="00571039" w:rsidRDefault="00A55571" w:rsidP="000E50F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b</w:t>
      </w:r>
      <w:r w:rsidR="000E50F6">
        <w:rPr>
          <w:rFonts w:eastAsia="等线"/>
          <w:lang w:eastAsia="en-GB"/>
        </w:rPr>
        <w:t>.</w:t>
      </w:r>
      <w:r w:rsidR="000E50F6">
        <w:rPr>
          <w:rFonts w:eastAsia="等线"/>
          <w:lang w:eastAsia="en-GB"/>
        </w:rPr>
        <w:tab/>
        <w:t>Impacts on SMF to support handling of PDN connection / PDU session inactivity timer.</w:t>
      </w:r>
    </w:p>
    <w:p w14:paraId="72E9D260" w14:textId="375AD10C" w:rsidR="00D620AC" w:rsidRPr="00571039" w:rsidRDefault="00A55571" w:rsidP="0044172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</w:t>
      </w:r>
      <w:r w:rsidR="00D620AC">
        <w:rPr>
          <w:rFonts w:eastAsia="等线"/>
          <w:lang w:eastAsia="en-GB"/>
        </w:rPr>
        <w:t>.</w:t>
      </w:r>
      <w:r w:rsidR="00D620AC">
        <w:rPr>
          <w:rFonts w:eastAsia="等线"/>
          <w:lang w:eastAsia="en-GB"/>
        </w:rPr>
        <w:tab/>
      </w:r>
      <w:r w:rsidR="00FF7728">
        <w:rPr>
          <w:rFonts w:eastAsia="等线"/>
          <w:lang w:eastAsia="en-GB"/>
        </w:rPr>
        <w:t>Potential</w:t>
      </w:r>
      <w:r w:rsidR="001E77DD">
        <w:rPr>
          <w:rFonts w:eastAsia="等线"/>
          <w:lang w:eastAsia="en-GB"/>
        </w:rPr>
        <w:t xml:space="preserve"> i</w:t>
      </w:r>
      <w:r w:rsidR="00D620AC">
        <w:rPr>
          <w:rFonts w:eastAsia="等线"/>
          <w:lang w:eastAsia="en-GB"/>
        </w:rPr>
        <w:t xml:space="preserve">mpacts on </w:t>
      </w:r>
      <w:r w:rsidR="001E77DD">
        <w:rPr>
          <w:rFonts w:eastAsia="等线"/>
          <w:lang w:eastAsia="en-GB"/>
        </w:rPr>
        <w:t>PGW-U/</w:t>
      </w:r>
      <w:r w:rsidR="00D620AC">
        <w:rPr>
          <w:rFonts w:eastAsia="等线"/>
          <w:lang w:eastAsia="en-GB"/>
        </w:rPr>
        <w:t xml:space="preserve">UPF to support handling of </w:t>
      </w:r>
      <w:r w:rsidR="001E77DD">
        <w:rPr>
          <w:rFonts w:eastAsia="等线"/>
          <w:lang w:eastAsia="en-GB"/>
        </w:rPr>
        <w:t xml:space="preserve">PDN connection / </w:t>
      </w:r>
      <w:r w:rsidR="00D620AC">
        <w:rPr>
          <w:rFonts w:eastAsia="等线"/>
          <w:lang w:eastAsia="en-GB"/>
        </w:rPr>
        <w:t>PDU session inactivity timer.</w:t>
      </w:r>
    </w:p>
    <w:p w14:paraId="47D0C799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CT6, the expected work includes:</w:t>
      </w:r>
    </w:p>
    <w:p w14:paraId="2F8605FC" w14:textId="77777777" w:rsidR="00571039" w:rsidRPr="00571039" w:rsidRDefault="00571039" w:rsidP="0057103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09" w:hanging="278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Impacts on USIM to support the enhanced slice-aware SoR information.</w:t>
      </w:r>
    </w:p>
    <w:p w14:paraId="28402A1F" w14:textId="77777777" w:rsidR="001E489F" w:rsidRPr="00571039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1C9FA356" w14:textId="77777777" w:rsidR="00921C11" w:rsidRPr="00921C11" w:rsidRDefault="00921C11" w:rsidP="001E489F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0EA4314" w:rsidR="001E489F" w:rsidRPr="00C50F7C" w:rsidRDefault="001E489F" w:rsidP="00921C11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21C11" w:rsidRPr="00985DA2" w14:paraId="7A32370F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7CF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B74" w14:textId="738A30BF" w:rsidR="00921C11" w:rsidRDefault="00FD2000" w:rsidP="001C39A9">
            <w:pPr>
              <w:rPr>
                <w:lang w:eastAsia="zh-CN"/>
              </w:rPr>
            </w:pPr>
            <w:r>
              <w:rPr>
                <w:lang w:eastAsia="zh-CN"/>
              </w:rPr>
              <w:t>Po</w:t>
            </w:r>
            <w:r w:rsidR="00DF066D">
              <w:rPr>
                <w:lang w:eastAsia="zh-CN"/>
              </w:rPr>
              <w:t>tential</w:t>
            </w:r>
            <w:r>
              <w:rPr>
                <w:lang w:eastAsia="zh-CN"/>
              </w:rPr>
              <w:t xml:space="preserve"> e</w:t>
            </w:r>
            <w:r w:rsidR="00921C11">
              <w:rPr>
                <w:lang w:eastAsia="zh-CN"/>
              </w:rPr>
              <w:t>nhancement</w:t>
            </w:r>
            <w:r w:rsidR="00921C11" w:rsidRPr="0051367F">
              <w:rPr>
                <w:lang w:eastAsia="zh-CN"/>
              </w:rPr>
              <w:t xml:space="preserve"> </w:t>
            </w:r>
            <w:r w:rsidR="00921C11">
              <w:rPr>
                <w:lang w:eastAsia="zh-CN"/>
              </w:rPr>
              <w:t>on</w:t>
            </w:r>
            <w:r w:rsidR="00921C11" w:rsidRPr="0051367F">
              <w:rPr>
                <w:lang w:eastAsia="zh-CN"/>
              </w:rPr>
              <w:t xml:space="preserve"> </w:t>
            </w:r>
            <w:r w:rsidR="001C39A9">
              <w:rPr>
                <w:lang w:eastAsia="zh-CN"/>
              </w:rPr>
              <w:t xml:space="preserve">PLMN selection and </w:t>
            </w:r>
            <w:r w:rsidR="00921C11">
              <w:rPr>
                <w:lang w:eastAsia="zh-CN"/>
              </w:rPr>
              <w:t>SoR mechanism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2B5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31FA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0BE6D89D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F3C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E9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E8F" w14:textId="77777777" w:rsidR="00921C11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4A4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769A70C4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ED50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CB8F" w14:textId="54134314" w:rsidR="00921C11" w:rsidRDefault="001E0CA7" w:rsidP="001E0CA7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="00921C11">
              <w:rPr>
                <w:rFonts w:hint="eastAsia"/>
                <w:lang w:eastAsia="zh-CN"/>
              </w:rPr>
              <w:t xml:space="preserve">nhancement on </w:t>
            </w:r>
            <w:r w:rsidR="00921C11">
              <w:rPr>
                <w:lang w:eastAsia="zh-CN"/>
              </w:rPr>
              <w:t>interface</w:t>
            </w:r>
            <w:r w:rsidR="00921C11">
              <w:rPr>
                <w:rFonts w:hint="eastAsia"/>
                <w:lang w:eastAsia="zh-CN"/>
              </w:rPr>
              <w:t xml:space="preserve"> </w:t>
            </w:r>
            <w:r w:rsidR="003F6577">
              <w:rPr>
                <w:lang w:eastAsia="zh-CN"/>
              </w:rPr>
              <w:t xml:space="preserve">between CP and UP </w:t>
            </w:r>
            <w:r w:rsidR="00921C11">
              <w:rPr>
                <w:rFonts w:hint="eastAsia"/>
                <w:lang w:eastAsia="zh-CN"/>
              </w:rPr>
              <w:t xml:space="preserve">to support </w:t>
            </w:r>
            <w:r w:rsidR="00921C11">
              <w:rPr>
                <w:lang w:eastAsia="zh-CN"/>
              </w:rPr>
              <w:t>the stated objective</w:t>
            </w:r>
            <w:r w:rsidR="0044172B">
              <w:rPr>
                <w:lang w:eastAsia="zh-CN"/>
              </w:rPr>
              <w:t>s</w:t>
            </w:r>
            <w:r w:rsidR="00921C1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150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745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6788CD3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76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698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hancement on </w:t>
            </w:r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B62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B35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7AD60B49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15D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881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DC9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B87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1FF8A787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848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5AC2" w14:textId="20BCF3A8" w:rsidR="00921C11" w:rsidRDefault="004121C8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UDR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DD5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78C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57DEE66E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0D1E" w14:textId="1D3AE573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157C" w14:textId="059D9841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xtension of UDR data model to support the </w:t>
            </w:r>
            <w:r>
              <w:rPr>
                <w:lang w:eastAsia="zh-CN"/>
              </w:rPr>
              <w:t>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ADD" w14:textId="3637A3FA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B1CE" w14:textId="0F9A89C3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65C05292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8613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7DC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AUSF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3E6A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13AB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3D9448EE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429E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A5A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registration and discovery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5F4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7884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7F076FA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8C8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9C4" w14:textId="679B025B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NSSF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50D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D31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67C8F44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3E9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82D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D5E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8B1E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0E4868F7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213" w14:textId="0AEF9191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619B" w14:textId="37B7E5B3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on SP-AF</w:t>
            </w:r>
            <w:r>
              <w:rPr>
                <w:lang w:eastAsia="zh-CN"/>
              </w:rPr>
              <w:t xml:space="preserve">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725" w14:textId="1363AD2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E622" w14:textId="15945B30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1D6FA5B3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A48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E9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SoR-AF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B42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518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42CD35C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2E7A" w14:textId="77777777" w:rsidR="004121C8" w:rsidRPr="00C63690" w:rsidRDefault="004121C8" w:rsidP="004121C8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C54" w14:textId="57A43680" w:rsidR="004121C8" w:rsidRPr="00C63690" w:rsidRDefault="001F74E5" w:rsidP="004121C8">
            <w:r w:rsidRPr="001F74E5">
              <w:rPr>
                <w:lang w:eastAsia="zh-CN"/>
              </w:rPr>
              <w:t>Potential updates</w:t>
            </w:r>
            <w:r w:rsidR="004121C8">
              <w:rPr>
                <w:lang w:eastAsia="zh-CN"/>
              </w:rPr>
              <w:t xml:space="preserve">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DA39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9008" w14:textId="77777777" w:rsidR="004121C8" w:rsidRPr="00C63690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D57927C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CEF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9649" w14:textId="4CA69CB8" w:rsidR="004121C8" w:rsidDel="00E61088" w:rsidRDefault="001F74E5" w:rsidP="004121C8">
            <w:r w:rsidRPr="001F74E5">
              <w:rPr>
                <w:lang w:eastAsia="zh-CN"/>
              </w:rPr>
              <w:t>Potential updates</w:t>
            </w:r>
            <w:r>
              <w:rPr>
                <w:lang w:eastAsia="zh-CN"/>
              </w:rPr>
              <w:t xml:space="preserve">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32DB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835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2C7221" w:rsidRPr="00C77983" w14:paraId="08AF4BD0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549" w14:textId="77777777" w:rsidR="002C7221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A192" w14:textId="77777777" w:rsidR="002C7221" w:rsidRPr="001F74E5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4824" w14:textId="77777777" w:rsidR="002C7221" w:rsidRPr="0073393B" w:rsidRDefault="002C7221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4859" w14:textId="77777777" w:rsidR="002C7221" w:rsidRPr="00C77983" w:rsidRDefault="002C7221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C5A4F" w:rsidRPr="00C77983" w14:paraId="57C843C1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7D33" w14:textId="38DC16A9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F35" w14:textId="2AF8ADA3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823" w14:textId="74F668A4" w:rsidR="006C5A4F" w:rsidRPr="0073393B" w:rsidRDefault="006C5A4F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648" w14:textId="4FAB7582" w:rsidR="006C5A4F" w:rsidRPr="00C77983" w:rsidRDefault="006C5A4F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C886C1B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CF" w14:textId="4941CFCF" w:rsidR="004121C8" w:rsidRDefault="001F74E5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EB1C" w14:textId="73793A8A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NEF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401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43E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207ABB8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699" w14:textId="77777777" w:rsidR="004121C8" w:rsidRPr="00D0298A" w:rsidRDefault="004121C8" w:rsidP="004121C8">
            <w:pPr>
              <w:rPr>
                <w:lang w:eastAsia="zh-CN"/>
              </w:rPr>
            </w:pPr>
            <w:r w:rsidRPr="004A6452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6F8B" w14:textId="77777777" w:rsidR="004121C8" w:rsidRDefault="004121C8" w:rsidP="004121C8">
            <w:pPr>
              <w:rPr>
                <w:lang w:eastAsia="zh-CN"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>enhanced slice-aware SoR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F7AC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4298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2119D395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F98" w14:textId="77777777" w:rsidR="004121C8" w:rsidRPr="004A6452" w:rsidRDefault="004121C8" w:rsidP="004121C8">
            <w:pPr>
              <w:rPr>
                <w:iCs/>
              </w:rPr>
            </w:pPr>
            <w:r w:rsidRPr="004A6452">
              <w:rPr>
                <w:iCs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0BA" w14:textId="77777777" w:rsidR="004121C8" w:rsidRPr="004A6452" w:rsidRDefault="004121C8" w:rsidP="004121C8">
            <w:pPr>
              <w:rPr>
                <w:iCs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>enhanced slice-aware SoR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67D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7DB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5E529EB" w:rsidR="001E489F" w:rsidRPr="0051115C" w:rsidRDefault="0051115C" w:rsidP="003E3E87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>
        <w:t xml:space="preserve">, ZTE, </w:t>
      </w:r>
      <w:r w:rsidRPr="00886AD7">
        <w:t>wang.menghan@zte.com.cn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FC4B1" w:rsidR="001E489F" w:rsidRPr="003E3E87" w:rsidRDefault="003E3E87" w:rsidP="003E3E87">
      <w:pPr>
        <w:ind w:right="-99"/>
        <w:rPr>
          <w:lang w:val="en-US" w:eastAsia="zh-CN"/>
        </w:rPr>
      </w:pPr>
      <w:r w:rsidRPr="00B9541B">
        <w:t>CT</w:t>
      </w:r>
      <w:r>
        <w:rPr>
          <w:lang w:eastAsia="zh-CN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FB38951" w:rsidR="001E489F" w:rsidRPr="00557B2E" w:rsidRDefault="005467E8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SA3 for </w:t>
      </w:r>
      <w:r w:rsidR="00FD2000">
        <w:rPr>
          <w:lang w:eastAsia="zh-CN"/>
        </w:rPr>
        <w:t xml:space="preserve">potential </w:t>
      </w:r>
      <w:r w:rsidR="00FD2000">
        <w:rPr>
          <w:rFonts w:hint="eastAsia"/>
          <w:lang w:eastAsia="zh-CN"/>
        </w:rPr>
        <w:t>security enhancement</w:t>
      </w:r>
      <w:r>
        <w:rPr>
          <w:rFonts w:hint="eastAsia"/>
          <w:lang w:eastAsia="zh-CN"/>
        </w:rPr>
        <w:t xml:space="preserve"> to </w:t>
      </w:r>
      <w:r w:rsidRPr="005467E8">
        <w:rPr>
          <w:lang w:eastAsia="zh-CN"/>
        </w:rPr>
        <w:t xml:space="preserve">support providing </w:t>
      </w:r>
      <w:r w:rsidR="00EB4B1C" w:rsidRPr="00EB4B1C">
        <w:rPr>
          <w:lang w:eastAsia="zh-CN"/>
        </w:rPr>
        <w:t xml:space="preserve">prioritization information of VPLMNs with which the UE may register for </w:t>
      </w:r>
      <w:r w:rsidR="005B7714">
        <w:rPr>
          <w:lang w:eastAsia="zh-CN"/>
        </w:rPr>
        <w:t>a</w:t>
      </w:r>
      <w:r w:rsidR="00EB4B1C" w:rsidRPr="00EB4B1C">
        <w:rPr>
          <w:lang w:eastAsia="zh-CN"/>
        </w:rPr>
        <w:t xml:space="preserve"> network slice</w:t>
      </w:r>
      <w:r w:rsidR="00EB4B1C">
        <w:rPr>
          <w:lang w:eastAsia="zh-CN"/>
        </w:rPr>
        <w:t xml:space="preserve"> to a </w:t>
      </w:r>
      <w:r w:rsidRPr="005467E8">
        <w:rPr>
          <w:lang w:eastAsia="zh-CN"/>
        </w:rPr>
        <w:t>UE</w:t>
      </w:r>
      <w:r>
        <w:rPr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3E3E8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112CB5" w:rsidR="003E3E87" w:rsidRDefault="003E3E87" w:rsidP="003E3E87">
            <w:pPr>
              <w:pStyle w:val="TAL"/>
            </w:pPr>
            <w:r w:rsidRPr="003510F8">
              <w:t>ZTE</w:t>
            </w:r>
          </w:p>
        </w:tc>
      </w:tr>
      <w:tr w:rsidR="003E3E8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ECDFB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3E3E8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24F3FA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E3E8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49D125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3E3E8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BE94C5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E3E8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023670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3E3E87" w14:paraId="0C5CDF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6133D" w14:textId="61ECACA1" w:rsidR="003E3E87" w:rsidRDefault="003E3E87" w:rsidP="003E3E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3E3E87" w14:paraId="39ED7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194FC" w14:textId="66C5D635" w:rsidR="003E3E87" w:rsidRDefault="003E3E87" w:rsidP="003E3E87">
            <w:pPr>
              <w:pStyle w:val="TAL"/>
              <w:rPr>
                <w:lang w:eastAsia="zh-CN"/>
              </w:rPr>
            </w:pPr>
            <w:r w:rsidRPr="00A2472A">
              <w:rPr>
                <w:lang w:eastAsia="zh-CN"/>
              </w:rPr>
              <w:t>LG Electronics</w:t>
            </w:r>
          </w:p>
        </w:tc>
      </w:tr>
      <w:tr w:rsidR="003E3E87" w14:paraId="5EBDAA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82F353" w14:textId="2D55A538" w:rsidR="003E3E87" w:rsidRPr="00A2472A" w:rsidRDefault="003E3E87" w:rsidP="003E3E87">
            <w:pPr>
              <w:pStyle w:val="TAL"/>
              <w:rPr>
                <w:lang w:eastAsia="zh-CN"/>
              </w:rPr>
            </w:pPr>
            <w:r w:rsidRPr="00B16A72">
              <w:rPr>
                <w:lang w:eastAsia="zh-CN"/>
              </w:rPr>
              <w:t>NTT DOCOMO</w:t>
            </w:r>
          </w:p>
        </w:tc>
      </w:tr>
      <w:tr w:rsidR="003E3E87" w14:paraId="2FCA6D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F0AB5" w14:textId="03D8176E" w:rsidR="003E3E87" w:rsidRPr="00B16A72" w:rsidRDefault="003E3E87" w:rsidP="003E3E87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3E3E87" w14:paraId="3BF219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A458DF" w14:textId="51D6E543" w:rsidR="003E3E87" w:rsidRPr="00295028" w:rsidRDefault="003E3E87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</w:p>
        </w:tc>
      </w:tr>
      <w:tr w:rsidR="003E3E87" w14:paraId="50801A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A23962" w14:textId="5D8A448A" w:rsidR="003E3E87" w:rsidRDefault="003E3E87" w:rsidP="003E3E87">
            <w:pPr>
              <w:pStyle w:val="TAL"/>
              <w:rPr>
                <w:lang w:eastAsia="zh-CN"/>
              </w:rPr>
            </w:pPr>
            <w:r w:rsidRPr="00A93BE6">
              <w:rPr>
                <w:lang w:eastAsia="zh-CN"/>
              </w:rPr>
              <w:t>KDDI</w:t>
            </w:r>
          </w:p>
        </w:tc>
      </w:tr>
      <w:tr w:rsidR="00805933" w14:paraId="2A5009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95C1F" w14:textId="051F243E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Lenovo</w:t>
            </w:r>
          </w:p>
        </w:tc>
      </w:tr>
      <w:tr w:rsidR="00805933" w14:paraId="562AA5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AFCA" w14:textId="201501F4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NEC</w:t>
            </w:r>
          </w:p>
        </w:tc>
      </w:tr>
      <w:tr w:rsidR="001C39A9" w14:paraId="2E98B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BD49F" w14:textId="1FD9CE2F" w:rsidR="001C39A9" w:rsidRPr="00805933" w:rsidRDefault="001C39A9" w:rsidP="003E3E87">
            <w:pPr>
              <w:pStyle w:val="TAL"/>
              <w:rPr>
                <w:lang w:eastAsia="zh-CN"/>
              </w:rPr>
            </w:pPr>
            <w:r w:rsidRPr="001C39A9">
              <w:rPr>
                <w:lang w:eastAsia="zh-CN"/>
              </w:rPr>
              <w:t>Ericsson</w:t>
            </w:r>
          </w:p>
        </w:tc>
      </w:tr>
      <w:tr w:rsidR="00F30D29" w14:paraId="55262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E0A19" w14:textId="348FF9DA" w:rsidR="00F30D29" w:rsidRPr="001C39A9" w:rsidRDefault="00F30D29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AD13A8" w14:paraId="7B132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874948" w14:textId="29240FCB" w:rsidR="00AD13A8" w:rsidRDefault="00AD13A8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3BF28" w14:textId="77777777" w:rsidR="00813B96" w:rsidRDefault="00813B96">
      <w:r>
        <w:separator/>
      </w:r>
    </w:p>
  </w:endnote>
  <w:endnote w:type="continuationSeparator" w:id="0">
    <w:p w14:paraId="49A757D3" w14:textId="77777777" w:rsidR="00813B96" w:rsidRDefault="0081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D66E8" w14:textId="77777777" w:rsidR="00813B96" w:rsidRDefault="00813B96">
      <w:r>
        <w:separator/>
      </w:r>
    </w:p>
  </w:footnote>
  <w:footnote w:type="continuationSeparator" w:id="0">
    <w:p w14:paraId="28C06804" w14:textId="77777777" w:rsidR="00813B96" w:rsidRDefault="00813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08E"/>
    <w:rsid w:val="000775E7"/>
    <w:rsid w:val="0007775C"/>
    <w:rsid w:val="00094F23"/>
    <w:rsid w:val="000967F4"/>
    <w:rsid w:val="000A31F4"/>
    <w:rsid w:val="000A6432"/>
    <w:rsid w:val="000D6D78"/>
    <w:rsid w:val="000E0429"/>
    <w:rsid w:val="000E0437"/>
    <w:rsid w:val="000E50F6"/>
    <w:rsid w:val="000E53A8"/>
    <w:rsid w:val="000F6E51"/>
    <w:rsid w:val="00102A24"/>
    <w:rsid w:val="00102E38"/>
    <w:rsid w:val="00105970"/>
    <w:rsid w:val="001244C2"/>
    <w:rsid w:val="0013259C"/>
    <w:rsid w:val="00135831"/>
    <w:rsid w:val="00137192"/>
    <w:rsid w:val="001376A6"/>
    <w:rsid w:val="001424CD"/>
    <w:rsid w:val="0014389B"/>
    <w:rsid w:val="0014413C"/>
    <w:rsid w:val="00150C36"/>
    <w:rsid w:val="00156E21"/>
    <w:rsid w:val="00157A01"/>
    <w:rsid w:val="00157F50"/>
    <w:rsid w:val="00157FFB"/>
    <w:rsid w:val="001607AE"/>
    <w:rsid w:val="00166A1B"/>
    <w:rsid w:val="00167F4A"/>
    <w:rsid w:val="00170EDB"/>
    <w:rsid w:val="00180FBE"/>
    <w:rsid w:val="0018464F"/>
    <w:rsid w:val="00192528"/>
    <w:rsid w:val="00192B41"/>
    <w:rsid w:val="0019338C"/>
    <w:rsid w:val="00193EA6"/>
    <w:rsid w:val="00197E4A"/>
    <w:rsid w:val="001A31EF"/>
    <w:rsid w:val="001A38E3"/>
    <w:rsid w:val="001A3E7E"/>
    <w:rsid w:val="001B01F1"/>
    <w:rsid w:val="001B1EBD"/>
    <w:rsid w:val="001B2414"/>
    <w:rsid w:val="001B5421"/>
    <w:rsid w:val="001B650D"/>
    <w:rsid w:val="001C39A9"/>
    <w:rsid w:val="001C4D9B"/>
    <w:rsid w:val="001D0B09"/>
    <w:rsid w:val="001E0CA7"/>
    <w:rsid w:val="001E2FA7"/>
    <w:rsid w:val="001E489F"/>
    <w:rsid w:val="001E6729"/>
    <w:rsid w:val="001E727E"/>
    <w:rsid w:val="001E77DD"/>
    <w:rsid w:val="001F74E5"/>
    <w:rsid w:val="001F7653"/>
    <w:rsid w:val="002070CB"/>
    <w:rsid w:val="002119B7"/>
    <w:rsid w:val="00216BA3"/>
    <w:rsid w:val="00221438"/>
    <w:rsid w:val="00224E14"/>
    <w:rsid w:val="002336A6"/>
    <w:rsid w:val="002336BF"/>
    <w:rsid w:val="002350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A1D"/>
    <w:rsid w:val="002919B7"/>
    <w:rsid w:val="00291EF2"/>
    <w:rsid w:val="00295D61"/>
    <w:rsid w:val="002979FE"/>
    <w:rsid w:val="00297C1F"/>
    <w:rsid w:val="002B074C"/>
    <w:rsid w:val="002B2FE7"/>
    <w:rsid w:val="002B34EA"/>
    <w:rsid w:val="002B5361"/>
    <w:rsid w:val="002C1BA4"/>
    <w:rsid w:val="002C47B8"/>
    <w:rsid w:val="002C7221"/>
    <w:rsid w:val="002D6549"/>
    <w:rsid w:val="002E397B"/>
    <w:rsid w:val="002E3AE2"/>
    <w:rsid w:val="002E450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5440"/>
    <w:rsid w:val="00392C87"/>
    <w:rsid w:val="003A17B7"/>
    <w:rsid w:val="003A5FFA"/>
    <w:rsid w:val="003A67E1"/>
    <w:rsid w:val="003A7108"/>
    <w:rsid w:val="003D4593"/>
    <w:rsid w:val="003D513A"/>
    <w:rsid w:val="003D64DC"/>
    <w:rsid w:val="003E29F7"/>
    <w:rsid w:val="003E2C8B"/>
    <w:rsid w:val="003E3E87"/>
    <w:rsid w:val="003E4A0A"/>
    <w:rsid w:val="003E4AC7"/>
    <w:rsid w:val="003E5604"/>
    <w:rsid w:val="003E57A1"/>
    <w:rsid w:val="003E710B"/>
    <w:rsid w:val="003F1C0E"/>
    <w:rsid w:val="003F6577"/>
    <w:rsid w:val="004008D7"/>
    <w:rsid w:val="0040145D"/>
    <w:rsid w:val="00405AF6"/>
    <w:rsid w:val="00411339"/>
    <w:rsid w:val="004121C8"/>
    <w:rsid w:val="004131BD"/>
    <w:rsid w:val="004159BE"/>
    <w:rsid w:val="00416CEA"/>
    <w:rsid w:val="00421AFD"/>
    <w:rsid w:val="004246F2"/>
    <w:rsid w:val="00432048"/>
    <w:rsid w:val="0044172B"/>
    <w:rsid w:val="00442C65"/>
    <w:rsid w:val="00451122"/>
    <w:rsid w:val="004518DB"/>
    <w:rsid w:val="004562FC"/>
    <w:rsid w:val="00472BEF"/>
    <w:rsid w:val="00477EBC"/>
    <w:rsid w:val="00482246"/>
    <w:rsid w:val="00484421"/>
    <w:rsid w:val="00485E11"/>
    <w:rsid w:val="00491391"/>
    <w:rsid w:val="004A01BD"/>
    <w:rsid w:val="004A0A73"/>
    <w:rsid w:val="004A180A"/>
    <w:rsid w:val="004A57A7"/>
    <w:rsid w:val="004A661C"/>
    <w:rsid w:val="004A7E46"/>
    <w:rsid w:val="004C4C9B"/>
    <w:rsid w:val="004C6A57"/>
    <w:rsid w:val="004D2FA0"/>
    <w:rsid w:val="004D7DE5"/>
    <w:rsid w:val="004E1010"/>
    <w:rsid w:val="004F4172"/>
    <w:rsid w:val="0050202A"/>
    <w:rsid w:val="005071DD"/>
    <w:rsid w:val="00507903"/>
    <w:rsid w:val="0051115C"/>
    <w:rsid w:val="0052032E"/>
    <w:rsid w:val="00521896"/>
    <w:rsid w:val="00522A80"/>
    <w:rsid w:val="005236CE"/>
    <w:rsid w:val="00535A39"/>
    <w:rsid w:val="00544D8F"/>
    <w:rsid w:val="005467E8"/>
    <w:rsid w:val="00553BDE"/>
    <w:rsid w:val="00556F13"/>
    <w:rsid w:val="00562495"/>
    <w:rsid w:val="00571039"/>
    <w:rsid w:val="0057138B"/>
    <w:rsid w:val="0057401B"/>
    <w:rsid w:val="0057645A"/>
    <w:rsid w:val="0057738E"/>
    <w:rsid w:val="00577727"/>
    <w:rsid w:val="005777AF"/>
    <w:rsid w:val="00586562"/>
    <w:rsid w:val="005909B0"/>
    <w:rsid w:val="00590B24"/>
    <w:rsid w:val="00593DC4"/>
    <w:rsid w:val="0059529B"/>
    <w:rsid w:val="005954DD"/>
    <w:rsid w:val="005A3249"/>
    <w:rsid w:val="005A5455"/>
    <w:rsid w:val="005A6ABC"/>
    <w:rsid w:val="005B1577"/>
    <w:rsid w:val="005B2109"/>
    <w:rsid w:val="005B35A2"/>
    <w:rsid w:val="005B771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121E"/>
    <w:rsid w:val="00642894"/>
    <w:rsid w:val="006557B6"/>
    <w:rsid w:val="00660354"/>
    <w:rsid w:val="006606DB"/>
    <w:rsid w:val="00665B9B"/>
    <w:rsid w:val="0066617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A4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B81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F4C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3CF0"/>
    <w:rsid w:val="00805933"/>
    <w:rsid w:val="00813B96"/>
    <w:rsid w:val="00815817"/>
    <w:rsid w:val="00831057"/>
    <w:rsid w:val="00834164"/>
    <w:rsid w:val="00837EF8"/>
    <w:rsid w:val="0084119C"/>
    <w:rsid w:val="00845061"/>
    <w:rsid w:val="00850CD4"/>
    <w:rsid w:val="00854A49"/>
    <w:rsid w:val="00855A46"/>
    <w:rsid w:val="008578D0"/>
    <w:rsid w:val="008624DE"/>
    <w:rsid w:val="008634EB"/>
    <w:rsid w:val="00866945"/>
    <w:rsid w:val="0087589C"/>
    <w:rsid w:val="00876BD5"/>
    <w:rsid w:val="00897C84"/>
    <w:rsid w:val="008A06BE"/>
    <w:rsid w:val="008A56FD"/>
    <w:rsid w:val="008D3DA6"/>
    <w:rsid w:val="008D3E4B"/>
    <w:rsid w:val="008D5DA3"/>
    <w:rsid w:val="008E0EBE"/>
    <w:rsid w:val="008E70F7"/>
    <w:rsid w:val="008F1D3B"/>
    <w:rsid w:val="008F7444"/>
    <w:rsid w:val="008F7A15"/>
    <w:rsid w:val="0091321C"/>
    <w:rsid w:val="00913788"/>
    <w:rsid w:val="0091399A"/>
    <w:rsid w:val="00921C11"/>
    <w:rsid w:val="0092206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59BB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7F0"/>
    <w:rsid w:val="009E5DBA"/>
    <w:rsid w:val="009F6047"/>
    <w:rsid w:val="00A03D2A"/>
    <w:rsid w:val="00A07A6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4DE"/>
    <w:rsid w:val="00A46B3F"/>
    <w:rsid w:val="00A46F30"/>
    <w:rsid w:val="00A55571"/>
    <w:rsid w:val="00A61169"/>
    <w:rsid w:val="00A63024"/>
    <w:rsid w:val="00A65602"/>
    <w:rsid w:val="00A82FCC"/>
    <w:rsid w:val="00A8479D"/>
    <w:rsid w:val="00A906A4"/>
    <w:rsid w:val="00A97953"/>
    <w:rsid w:val="00AA574E"/>
    <w:rsid w:val="00AB3950"/>
    <w:rsid w:val="00AD13A8"/>
    <w:rsid w:val="00AD258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3885"/>
    <w:rsid w:val="00B3526C"/>
    <w:rsid w:val="00B376E0"/>
    <w:rsid w:val="00B43DA4"/>
    <w:rsid w:val="00B45C31"/>
    <w:rsid w:val="00B47534"/>
    <w:rsid w:val="00B50B89"/>
    <w:rsid w:val="00B51779"/>
    <w:rsid w:val="00B52AFB"/>
    <w:rsid w:val="00B5557E"/>
    <w:rsid w:val="00B63284"/>
    <w:rsid w:val="00B66291"/>
    <w:rsid w:val="00B75CE0"/>
    <w:rsid w:val="00B779AE"/>
    <w:rsid w:val="00B84B54"/>
    <w:rsid w:val="00B92B0A"/>
    <w:rsid w:val="00B92C7D"/>
    <w:rsid w:val="00B93BB2"/>
    <w:rsid w:val="00B9514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9C"/>
    <w:rsid w:val="00BE3E87"/>
    <w:rsid w:val="00BF0A84"/>
    <w:rsid w:val="00BF4326"/>
    <w:rsid w:val="00C03706"/>
    <w:rsid w:val="00C03F46"/>
    <w:rsid w:val="00C159BC"/>
    <w:rsid w:val="00C15A54"/>
    <w:rsid w:val="00C20B85"/>
    <w:rsid w:val="00C2214E"/>
    <w:rsid w:val="00C247CD"/>
    <w:rsid w:val="00C2519B"/>
    <w:rsid w:val="00C278EB"/>
    <w:rsid w:val="00C31DBB"/>
    <w:rsid w:val="00C34B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027AB"/>
    <w:rsid w:val="00D145EC"/>
    <w:rsid w:val="00D33382"/>
    <w:rsid w:val="00D355FB"/>
    <w:rsid w:val="00D43C0B"/>
    <w:rsid w:val="00D44A74"/>
    <w:rsid w:val="00D57CD2"/>
    <w:rsid w:val="00D57E66"/>
    <w:rsid w:val="00D620AC"/>
    <w:rsid w:val="00D73350"/>
    <w:rsid w:val="00D82231"/>
    <w:rsid w:val="00D84CF0"/>
    <w:rsid w:val="00D8756E"/>
    <w:rsid w:val="00D938DD"/>
    <w:rsid w:val="00D95EAB"/>
    <w:rsid w:val="00D974EA"/>
    <w:rsid w:val="00DA29AC"/>
    <w:rsid w:val="00DA329A"/>
    <w:rsid w:val="00DB521B"/>
    <w:rsid w:val="00DB6635"/>
    <w:rsid w:val="00DC0F52"/>
    <w:rsid w:val="00DC2B82"/>
    <w:rsid w:val="00DC4726"/>
    <w:rsid w:val="00DD0AAB"/>
    <w:rsid w:val="00DD3C66"/>
    <w:rsid w:val="00DD40D2"/>
    <w:rsid w:val="00DD48BD"/>
    <w:rsid w:val="00DE5BBF"/>
    <w:rsid w:val="00DF01BE"/>
    <w:rsid w:val="00DF066D"/>
    <w:rsid w:val="00DF53EC"/>
    <w:rsid w:val="00E013A9"/>
    <w:rsid w:val="00E03A99"/>
    <w:rsid w:val="00E041CD"/>
    <w:rsid w:val="00E06253"/>
    <w:rsid w:val="00E06534"/>
    <w:rsid w:val="00E11133"/>
    <w:rsid w:val="00E126A5"/>
    <w:rsid w:val="00E1463F"/>
    <w:rsid w:val="00E3005D"/>
    <w:rsid w:val="00E30720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6FDE"/>
    <w:rsid w:val="00EA662E"/>
    <w:rsid w:val="00EB4B1C"/>
    <w:rsid w:val="00EB55C0"/>
    <w:rsid w:val="00EB5D2F"/>
    <w:rsid w:val="00EC06BD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03"/>
    <w:rsid w:val="00F14D78"/>
    <w:rsid w:val="00F15D08"/>
    <w:rsid w:val="00F2626C"/>
    <w:rsid w:val="00F30D29"/>
    <w:rsid w:val="00F313DD"/>
    <w:rsid w:val="00F378BE"/>
    <w:rsid w:val="00F43120"/>
    <w:rsid w:val="00F44FF2"/>
    <w:rsid w:val="00F451D2"/>
    <w:rsid w:val="00F64378"/>
    <w:rsid w:val="00F67FC3"/>
    <w:rsid w:val="00F763A4"/>
    <w:rsid w:val="00F80D67"/>
    <w:rsid w:val="00F81CF2"/>
    <w:rsid w:val="00F82A04"/>
    <w:rsid w:val="00F83DF3"/>
    <w:rsid w:val="00F85701"/>
    <w:rsid w:val="00F85E19"/>
    <w:rsid w:val="00F941B8"/>
    <w:rsid w:val="00FA49DB"/>
    <w:rsid w:val="00FA5FA5"/>
    <w:rsid w:val="00FA6721"/>
    <w:rsid w:val="00FA7365"/>
    <w:rsid w:val="00FA79A7"/>
    <w:rsid w:val="00FC643D"/>
    <w:rsid w:val="00FD06BC"/>
    <w:rsid w:val="00FD1DAF"/>
    <w:rsid w:val="00FD2000"/>
    <w:rsid w:val="00FE351A"/>
    <w:rsid w:val="00FE3DCC"/>
    <w:rsid w:val="00FE53C8"/>
    <w:rsid w:val="00FE5FB7"/>
    <w:rsid w:val="00FF5AE2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33754F80-0701-445C-BFE1-485F1C66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Hannah-ZTE</cp:lastModifiedBy>
  <cp:revision>24</cp:revision>
  <cp:lastPrinted>2001-04-23T09:30:00Z</cp:lastPrinted>
  <dcterms:created xsi:type="dcterms:W3CDTF">2023-02-03T12:10:00Z</dcterms:created>
  <dcterms:modified xsi:type="dcterms:W3CDTF">2023-02-20T01:56:00Z</dcterms:modified>
</cp:coreProperties>
</file>